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684988F" w14:textId="77777777" w:rsidR="0043711A" w:rsidRDefault="0043711A">
      <w:pPr>
        <w:autoSpaceDE w:val="0"/>
        <w:rPr>
          <w:rFonts w:ascii="Calibri" w:hAnsi="Calibri" w:cs="Calibri"/>
          <w:b/>
          <w:bCs/>
          <w:sz w:val="32"/>
        </w:rPr>
      </w:pPr>
    </w:p>
    <w:p w14:paraId="47DD7B38" w14:textId="77777777" w:rsidR="0043711A" w:rsidRDefault="0043711A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  <w:r>
        <w:rPr>
          <w:rFonts w:ascii="Calibri" w:hAnsi="Calibri" w:cs="Calibri"/>
          <w:b/>
          <w:bCs/>
          <w:color w:val="auto"/>
          <w:sz w:val="32"/>
        </w:rPr>
        <w:t>Ordre</w:t>
      </w:r>
      <w:r w:rsidR="008C6B55">
        <w:rPr>
          <w:rFonts w:ascii="Calibri" w:hAnsi="Calibri" w:cs="Calibri"/>
          <w:b/>
          <w:bCs/>
          <w:color w:val="auto"/>
          <w:sz w:val="32"/>
        </w:rPr>
        <w:t xml:space="preserve"> du jour Assemblée Générale </w:t>
      </w:r>
      <w:r w:rsidR="004F1F8D">
        <w:rPr>
          <w:rFonts w:ascii="Calibri" w:hAnsi="Calibri" w:cs="Calibri"/>
          <w:b/>
          <w:bCs/>
          <w:color w:val="auto"/>
          <w:sz w:val="32"/>
        </w:rPr>
        <w:t xml:space="preserve">Ordinaire </w:t>
      </w:r>
      <w:r w:rsidR="008C6B55">
        <w:rPr>
          <w:rFonts w:ascii="Calibri" w:hAnsi="Calibri" w:cs="Calibri"/>
          <w:b/>
          <w:bCs/>
          <w:color w:val="auto"/>
          <w:sz w:val="32"/>
        </w:rPr>
        <w:t>202</w:t>
      </w:r>
      <w:r w:rsidR="00733201">
        <w:rPr>
          <w:rFonts w:ascii="Calibri" w:hAnsi="Calibri" w:cs="Calibri"/>
          <w:b/>
          <w:bCs/>
          <w:color w:val="auto"/>
          <w:sz w:val="32"/>
        </w:rPr>
        <w:t>5</w:t>
      </w:r>
    </w:p>
    <w:p w14:paraId="16CCE1F2" w14:textId="77777777" w:rsidR="0043711A" w:rsidRDefault="00E600DB" w:rsidP="004F1F8D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  <w:r>
        <w:rPr>
          <w:rFonts w:ascii="Calibri" w:hAnsi="Calibri" w:cs="Calibri"/>
          <w:b/>
          <w:bCs/>
          <w:color w:val="auto"/>
          <w:sz w:val="32"/>
        </w:rPr>
        <w:t xml:space="preserve">Association </w:t>
      </w:r>
      <w:proofErr w:type="spellStart"/>
      <w:r>
        <w:rPr>
          <w:rFonts w:ascii="Calibri" w:hAnsi="Calibri" w:cs="Calibri"/>
          <w:b/>
          <w:bCs/>
          <w:color w:val="auto"/>
          <w:sz w:val="32"/>
        </w:rPr>
        <w:t>Agrovergne</w:t>
      </w:r>
      <w:proofErr w:type="spellEnd"/>
    </w:p>
    <w:p w14:paraId="4D04C925" w14:textId="77777777" w:rsidR="008C6B55" w:rsidRDefault="00E600DB" w:rsidP="008C6B55">
      <w:pPr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16 avril</w:t>
      </w:r>
      <w:r w:rsidR="008C6B55">
        <w:rPr>
          <w:rFonts w:ascii="Calibri" w:hAnsi="Calibri" w:cs="Calibri"/>
          <w:b/>
          <w:bCs/>
          <w:sz w:val="28"/>
        </w:rPr>
        <w:t xml:space="preserve"> 202</w:t>
      </w:r>
      <w:r w:rsidR="00733201">
        <w:rPr>
          <w:rFonts w:ascii="Calibri" w:hAnsi="Calibri" w:cs="Calibri"/>
          <w:b/>
          <w:bCs/>
          <w:sz w:val="28"/>
        </w:rPr>
        <w:t>5</w:t>
      </w:r>
      <w:r w:rsidR="008C6B55">
        <w:rPr>
          <w:rFonts w:ascii="Calibri" w:hAnsi="Calibri" w:cs="Calibri"/>
          <w:b/>
          <w:bCs/>
          <w:sz w:val="28"/>
        </w:rPr>
        <w:t xml:space="preserve"> à </w:t>
      </w:r>
      <w:r w:rsidR="005D35E2" w:rsidRPr="004F1F8D">
        <w:rPr>
          <w:rFonts w:ascii="Calibri" w:hAnsi="Calibri" w:cs="Calibri"/>
          <w:b/>
          <w:bCs/>
          <w:sz w:val="28"/>
        </w:rPr>
        <w:t>19</w:t>
      </w:r>
      <w:r w:rsidR="008C6B55" w:rsidRPr="004F1F8D">
        <w:rPr>
          <w:rFonts w:ascii="Calibri" w:hAnsi="Calibri" w:cs="Calibri"/>
          <w:b/>
          <w:bCs/>
          <w:sz w:val="28"/>
        </w:rPr>
        <w:t>h</w:t>
      </w:r>
      <w:r w:rsidR="004F1F8D" w:rsidRPr="004F1F8D">
        <w:rPr>
          <w:rFonts w:ascii="Calibri" w:hAnsi="Calibri" w:cs="Calibri"/>
          <w:b/>
          <w:bCs/>
          <w:sz w:val="28"/>
        </w:rPr>
        <w:t>15</w:t>
      </w:r>
    </w:p>
    <w:p w14:paraId="4BA56E2D" w14:textId="77777777" w:rsidR="00E600DB" w:rsidRDefault="00E600DB" w:rsidP="008C6B55">
      <w:pPr>
        <w:jc w:val="center"/>
        <w:rPr>
          <w:rFonts w:ascii="Calibri" w:hAnsi="Calibri" w:cs="Calibri"/>
          <w:b/>
          <w:bCs/>
          <w:sz w:val="28"/>
        </w:rPr>
      </w:pPr>
    </w:p>
    <w:p w14:paraId="2480971B" w14:textId="77777777" w:rsidR="008C6B55" w:rsidRDefault="00E600DB" w:rsidP="008C6B55">
      <w:pPr>
        <w:jc w:val="center"/>
        <w:rPr>
          <w:rFonts w:ascii="Calibri" w:hAnsi="Calibri" w:cs="Calibri"/>
          <w:b/>
          <w:bCs/>
          <w:sz w:val="28"/>
        </w:rPr>
      </w:pPr>
      <w:proofErr w:type="gramStart"/>
      <w:r>
        <w:rPr>
          <w:rFonts w:ascii="Calibri" w:hAnsi="Calibri" w:cs="Calibri"/>
          <w:b/>
          <w:bCs/>
          <w:sz w:val="28"/>
        </w:rPr>
        <w:t>chez</w:t>
      </w:r>
      <w:proofErr w:type="gramEnd"/>
      <w:r>
        <w:rPr>
          <w:rFonts w:ascii="Calibri" w:hAnsi="Calibri" w:cs="Calibri"/>
          <w:b/>
          <w:bCs/>
          <w:sz w:val="28"/>
        </w:rPr>
        <w:t xml:space="preserve"> CLAC Conserverie</w:t>
      </w:r>
    </w:p>
    <w:p w14:paraId="7431A9B7" w14:textId="77777777" w:rsidR="0043711A" w:rsidRPr="008C6B55" w:rsidRDefault="00E600DB" w:rsidP="008C6B55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28"/>
          <w:szCs w:val="24"/>
        </w:rPr>
      </w:pPr>
      <w:r>
        <w:rPr>
          <w:rFonts w:ascii="Calibri" w:hAnsi="Calibri" w:cs="Calibri"/>
          <w:b/>
          <w:bCs/>
          <w:color w:val="auto"/>
          <w:sz w:val="28"/>
          <w:szCs w:val="24"/>
        </w:rPr>
        <w:t xml:space="preserve">20 Rue des </w:t>
      </w:r>
      <w:proofErr w:type="spellStart"/>
      <w:r>
        <w:rPr>
          <w:rFonts w:ascii="Calibri" w:hAnsi="Calibri" w:cs="Calibri"/>
          <w:b/>
          <w:bCs/>
          <w:color w:val="auto"/>
          <w:sz w:val="28"/>
          <w:szCs w:val="24"/>
        </w:rPr>
        <w:t>Acilloux</w:t>
      </w:r>
      <w:proofErr w:type="spellEnd"/>
      <w:r>
        <w:rPr>
          <w:rFonts w:ascii="Calibri" w:hAnsi="Calibri" w:cs="Calibri"/>
          <w:b/>
          <w:bCs/>
          <w:color w:val="auto"/>
          <w:sz w:val="28"/>
          <w:szCs w:val="24"/>
        </w:rPr>
        <w:t xml:space="preserve"> - </w:t>
      </w:r>
      <w:r w:rsidRPr="00E600DB">
        <w:rPr>
          <w:rFonts w:ascii="Calibri" w:hAnsi="Calibri" w:cs="Calibri"/>
          <w:b/>
          <w:bCs/>
          <w:color w:val="auto"/>
          <w:sz w:val="28"/>
          <w:szCs w:val="24"/>
        </w:rPr>
        <w:t>63800 Cournon-d'Auvergne</w:t>
      </w:r>
    </w:p>
    <w:p w14:paraId="6F9C6C5F" w14:textId="77777777" w:rsidR="00F36181" w:rsidRDefault="00F36181" w:rsidP="00F36181">
      <w:pPr>
        <w:pStyle w:val="lyt-darkblueLTGliederung1"/>
        <w:spacing w:after="170"/>
        <w:ind w:left="720"/>
        <w:rPr>
          <w:rFonts w:asciiTheme="minorHAnsi" w:hAnsiTheme="minorHAnsi" w:cstheme="minorHAnsi"/>
          <w:color w:val="auto"/>
          <w:sz w:val="28"/>
          <w:szCs w:val="28"/>
        </w:rPr>
      </w:pPr>
    </w:p>
    <w:p w14:paraId="75CECAAA" w14:textId="77777777" w:rsidR="0043711A" w:rsidRPr="00C0752E" w:rsidRDefault="0043711A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>Approbation de l’Ordre du j</w:t>
      </w:r>
      <w:r w:rsidR="00820579" w:rsidRPr="00C0752E">
        <w:rPr>
          <w:rFonts w:asciiTheme="minorHAnsi" w:hAnsiTheme="minorHAnsi" w:cstheme="minorHAnsi"/>
          <w:color w:val="auto"/>
          <w:sz w:val="28"/>
          <w:szCs w:val="28"/>
        </w:rPr>
        <w:t>our de l’Assembl</w:t>
      </w:r>
      <w:r w:rsidR="00385622" w:rsidRPr="00C0752E">
        <w:rPr>
          <w:rFonts w:asciiTheme="minorHAnsi" w:hAnsiTheme="minorHAnsi" w:cstheme="minorHAnsi"/>
          <w:color w:val="auto"/>
          <w:sz w:val="28"/>
          <w:szCs w:val="28"/>
        </w:rPr>
        <w:t>ée Générale 202</w:t>
      </w:r>
      <w:r w:rsidR="00733201">
        <w:rPr>
          <w:rFonts w:asciiTheme="minorHAnsi" w:hAnsiTheme="minorHAnsi" w:cstheme="minorHAnsi"/>
          <w:color w:val="auto"/>
          <w:sz w:val="28"/>
          <w:szCs w:val="28"/>
        </w:rPr>
        <w:t>5</w:t>
      </w:r>
    </w:p>
    <w:p w14:paraId="1941D0CC" w14:textId="7C05A1B5" w:rsidR="0043711A" w:rsidRDefault="0043711A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 xml:space="preserve">Informations sur la fédération UNIAGRO </w:t>
      </w:r>
      <w:r w:rsidR="00335C86">
        <w:rPr>
          <w:rFonts w:asciiTheme="minorHAnsi" w:hAnsiTheme="minorHAnsi" w:cstheme="minorHAnsi"/>
          <w:color w:val="auto"/>
          <w:sz w:val="28"/>
          <w:szCs w:val="28"/>
        </w:rPr>
        <w:t>et le groupement régional Auvergne</w:t>
      </w:r>
    </w:p>
    <w:p w14:paraId="0CF3F176" w14:textId="7F19916A" w:rsidR="0043711A" w:rsidRPr="00C0752E" w:rsidRDefault="00385622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 xml:space="preserve">Bilan des activités </w:t>
      </w:r>
      <w:r w:rsidR="00335C86">
        <w:rPr>
          <w:rFonts w:asciiTheme="minorHAnsi" w:hAnsiTheme="minorHAnsi" w:cstheme="minorHAnsi"/>
          <w:color w:val="auto"/>
          <w:sz w:val="28"/>
          <w:szCs w:val="28"/>
        </w:rPr>
        <w:t xml:space="preserve">2023 et </w:t>
      </w:r>
      <w:r w:rsidRPr="00C0752E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9D1AB6">
        <w:rPr>
          <w:rFonts w:asciiTheme="minorHAnsi" w:hAnsiTheme="minorHAnsi" w:cstheme="minorHAnsi"/>
          <w:color w:val="auto"/>
          <w:sz w:val="28"/>
          <w:szCs w:val="28"/>
        </w:rPr>
        <w:t>4</w:t>
      </w:r>
    </w:p>
    <w:p w14:paraId="0582FD0F" w14:textId="12EC88AC" w:rsidR="0043711A" w:rsidRDefault="00385622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 xml:space="preserve">Bilan financier </w:t>
      </w:r>
      <w:r w:rsidR="00335C86">
        <w:rPr>
          <w:rFonts w:asciiTheme="minorHAnsi" w:hAnsiTheme="minorHAnsi" w:cstheme="minorHAnsi"/>
          <w:color w:val="auto"/>
          <w:sz w:val="28"/>
          <w:szCs w:val="28"/>
        </w:rPr>
        <w:t xml:space="preserve">2023 et </w:t>
      </w:r>
      <w:r w:rsidRPr="00C0752E">
        <w:rPr>
          <w:rFonts w:asciiTheme="minorHAnsi" w:hAnsiTheme="minorHAnsi" w:cstheme="minorHAnsi"/>
          <w:color w:val="auto"/>
          <w:sz w:val="28"/>
          <w:szCs w:val="28"/>
        </w:rPr>
        <w:t>202</w:t>
      </w:r>
      <w:r w:rsidR="009D1AB6">
        <w:rPr>
          <w:rFonts w:asciiTheme="minorHAnsi" w:hAnsiTheme="minorHAnsi" w:cstheme="minorHAnsi"/>
          <w:color w:val="auto"/>
          <w:sz w:val="28"/>
          <w:szCs w:val="28"/>
        </w:rPr>
        <w:t>4</w:t>
      </w:r>
    </w:p>
    <w:p w14:paraId="735422F5" w14:textId="77777777" w:rsidR="0043711A" w:rsidRPr="00C0752E" w:rsidRDefault="00385622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>Programme prévisionnel 202</w:t>
      </w:r>
      <w:r w:rsidR="009D1AB6">
        <w:rPr>
          <w:rFonts w:asciiTheme="minorHAnsi" w:hAnsiTheme="minorHAnsi" w:cstheme="minorHAnsi"/>
          <w:color w:val="auto"/>
          <w:sz w:val="28"/>
          <w:szCs w:val="28"/>
        </w:rPr>
        <w:t>5</w:t>
      </w:r>
    </w:p>
    <w:p w14:paraId="7DCDFD6C" w14:textId="209CBEEC" w:rsidR="0043711A" w:rsidRPr="001D0148" w:rsidRDefault="0043711A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 w:rsidRPr="00C0752E">
        <w:rPr>
          <w:rFonts w:asciiTheme="minorHAnsi" w:hAnsiTheme="minorHAnsi" w:cstheme="minorHAnsi"/>
          <w:color w:val="auto"/>
          <w:sz w:val="28"/>
          <w:szCs w:val="28"/>
        </w:rPr>
        <w:t xml:space="preserve">Renouvellement des </w:t>
      </w:r>
      <w:r w:rsidR="00335C86">
        <w:rPr>
          <w:rFonts w:asciiTheme="minorHAnsi" w:hAnsiTheme="minorHAnsi" w:cstheme="minorHAnsi"/>
          <w:color w:val="auto"/>
          <w:sz w:val="28"/>
          <w:szCs w:val="28"/>
        </w:rPr>
        <w:t xml:space="preserve">Administrateurs </w:t>
      </w:r>
      <w:r w:rsidR="0005747F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(1</w:t>
      </w:r>
      <w:r w:rsidR="00820579" w:rsidRPr="00C0752E">
        <w:rPr>
          <w:rFonts w:asciiTheme="minorHAnsi" w:hAnsiTheme="minorHAnsi" w:cstheme="minorHAnsi"/>
          <w:color w:val="auto"/>
          <w:sz w:val="28"/>
          <w:szCs w:val="28"/>
          <w:vertAlign w:val="superscript"/>
        </w:rPr>
        <w:t>)</w:t>
      </w:r>
    </w:p>
    <w:p w14:paraId="0BD02A7E" w14:textId="70C99A01" w:rsidR="001D0148" w:rsidRPr="00C0752E" w:rsidRDefault="001D0148" w:rsidP="001D0148">
      <w:pPr>
        <w:pStyle w:val="lyt-darkblueLTGliederung1"/>
        <w:numPr>
          <w:ilvl w:val="0"/>
          <w:numId w:val="2"/>
        </w:numPr>
        <w:spacing w:after="170"/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Point divers </w:t>
      </w:r>
      <w:bookmarkStart w:id="0" w:name="_GoBack"/>
      <w:bookmarkEnd w:id="0"/>
    </w:p>
    <w:p w14:paraId="304858A7" w14:textId="77777777" w:rsidR="00B41976" w:rsidRDefault="00B41976">
      <w:pPr>
        <w:ind w:left="360"/>
        <w:rPr>
          <w:rFonts w:ascii="Calibri" w:hAnsi="Calibri" w:cs="Calibri"/>
          <w:sz w:val="21"/>
          <w:szCs w:val="21"/>
        </w:rPr>
      </w:pPr>
    </w:p>
    <w:p w14:paraId="13514EA6" w14:textId="78BF7A7E" w:rsidR="0043711A" w:rsidRPr="00820579" w:rsidRDefault="0005747F">
      <w:pPr>
        <w:ind w:left="360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(1</w:t>
      </w:r>
      <w:r w:rsidR="00820579" w:rsidRPr="00820579">
        <w:rPr>
          <w:rFonts w:ascii="Calibri" w:hAnsi="Calibri" w:cs="Calibri"/>
          <w:sz w:val="21"/>
          <w:szCs w:val="21"/>
        </w:rPr>
        <w:t>)</w:t>
      </w:r>
      <w:r w:rsidR="00820579">
        <w:rPr>
          <w:rFonts w:ascii="Calibri" w:hAnsi="Calibri" w:cs="Calibri"/>
          <w:sz w:val="21"/>
          <w:szCs w:val="21"/>
        </w:rPr>
        <w:t xml:space="preserve"> Pour toute candidature ou information n’hésitez pas </w:t>
      </w:r>
      <w:r w:rsidR="001D0148">
        <w:rPr>
          <w:rFonts w:ascii="Calibri" w:hAnsi="Calibri" w:cs="Calibri"/>
          <w:sz w:val="21"/>
          <w:szCs w:val="21"/>
        </w:rPr>
        <w:t xml:space="preserve">à </w:t>
      </w:r>
      <w:r w:rsidR="00820579">
        <w:rPr>
          <w:rFonts w:ascii="Calibri" w:hAnsi="Calibri" w:cs="Calibri"/>
          <w:sz w:val="21"/>
          <w:szCs w:val="21"/>
        </w:rPr>
        <w:t xml:space="preserve">nous contacter : </w:t>
      </w:r>
      <w:hyperlink r:id="rId8" w:history="1">
        <w:r w:rsidR="00F36181" w:rsidRPr="002F4DBD">
          <w:rPr>
            <w:rStyle w:val="Lienhypertexte"/>
            <w:rFonts w:ascii="Calibri" w:hAnsi="Calibri" w:cs="Calibri"/>
            <w:sz w:val="21"/>
            <w:szCs w:val="21"/>
          </w:rPr>
          <w:t>auvergne@uniagro.fr</w:t>
        </w:r>
      </w:hyperlink>
      <w:r w:rsidR="00C0752E">
        <w:rPr>
          <w:rFonts w:ascii="Calibri" w:hAnsi="Calibri" w:cs="Calibri"/>
          <w:sz w:val="21"/>
          <w:szCs w:val="21"/>
        </w:rPr>
        <w:t xml:space="preserve"> </w:t>
      </w:r>
    </w:p>
    <w:p w14:paraId="3142F76B" w14:textId="77777777" w:rsidR="0043711A" w:rsidRDefault="0043711A">
      <w:pPr>
        <w:ind w:left="360"/>
      </w:pPr>
    </w:p>
    <w:p w14:paraId="711A97CA" w14:textId="77777777" w:rsidR="004F1F8D" w:rsidRDefault="004F1F8D" w:rsidP="004F1F8D">
      <w:pPr>
        <w:pStyle w:val="lyt-darkblueLTGliederung1"/>
        <w:spacing w:after="170"/>
        <w:jc w:val="center"/>
        <w:rPr>
          <w:rFonts w:ascii="Calibri" w:hAnsi="Calibri" w:cs="Calibri"/>
          <w:b/>
          <w:bCs/>
          <w:color w:val="auto"/>
          <w:sz w:val="32"/>
        </w:rPr>
      </w:pPr>
    </w:p>
    <w:p w14:paraId="7DF2CDB8" w14:textId="77777777" w:rsidR="004F1F8D" w:rsidRDefault="004F1F8D" w:rsidP="00F36181"/>
    <w:sectPr w:rsidR="004F1F8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94476" w14:textId="77777777" w:rsidR="0005747F" w:rsidRDefault="0005747F">
      <w:r>
        <w:separator/>
      </w:r>
    </w:p>
  </w:endnote>
  <w:endnote w:type="continuationSeparator" w:id="0">
    <w:p w14:paraId="22823188" w14:textId="77777777" w:rsidR="0005747F" w:rsidRDefault="0005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horndale">
    <w:altName w:val="Times New Roman"/>
    <w:charset w:val="00"/>
    <w:family w:val="roman"/>
    <w:pitch w:val="variable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20E37" w14:textId="67F44D9D" w:rsidR="0005747F" w:rsidRDefault="0005747F">
    <w:pPr>
      <w:pStyle w:val="Pieddepage"/>
      <w:jc w:val="center"/>
    </w:pPr>
    <w:r>
      <w:rPr>
        <w:rFonts w:ascii="Calibri" w:hAnsi="Calibri" w:cs="Calibri"/>
        <w:sz w:val="20"/>
      </w:rPr>
      <w:t xml:space="preserve">Informations et contact : </w:t>
    </w:r>
    <w:hyperlink r:id="rId1" w:history="1">
      <w:r w:rsidRPr="002F4DBD">
        <w:rPr>
          <w:rStyle w:val="Lienhypertexte"/>
          <w:rFonts w:ascii="Calibri" w:hAnsi="Calibri" w:cs="Calibri"/>
          <w:sz w:val="20"/>
        </w:rPr>
        <w:t>auvergne@uniagro.fr</w:t>
      </w:r>
    </w:hyperlink>
  </w:p>
  <w:p w14:paraId="7C98226D" w14:textId="7C67543E" w:rsidR="0005747F" w:rsidRDefault="0032564E">
    <w:pPr>
      <w:pStyle w:val="Pieddepage"/>
      <w:jc w:val="center"/>
      <w:rPr>
        <w:sz w:val="20"/>
      </w:rPr>
    </w:pPr>
    <w:hyperlink r:id="rId2" w:history="1">
      <w:r w:rsidR="0005747F">
        <w:rPr>
          <w:rStyle w:val="Lienhypertexte"/>
          <w:rFonts w:ascii="Calibri" w:hAnsi="Calibri" w:cs="Calibri"/>
          <w:sz w:val="20"/>
        </w:rPr>
        <w:t>www.uniagro.fr</w:t>
      </w:r>
    </w:hyperlink>
    <w:r w:rsidR="0005747F">
      <w:rPr>
        <w:rFonts w:ascii="Calibri" w:hAnsi="Calibri" w:cs="Calibri"/>
        <w:sz w:val="20"/>
      </w:rPr>
      <w:t xml:space="preserve"> page Auvergne </w:t>
    </w:r>
  </w:p>
  <w:p w14:paraId="736DB69E" w14:textId="77777777" w:rsidR="0005747F" w:rsidRDefault="0005747F">
    <w:pPr>
      <w:pStyle w:val="Pieddepage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B08BF" w14:textId="77777777" w:rsidR="0005747F" w:rsidRDefault="0005747F">
      <w:r>
        <w:separator/>
      </w:r>
    </w:p>
  </w:footnote>
  <w:footnote w:type="continuationSeparator" w:id="0">
    <w:p w14:paraId="38028AFA" w14:textId="77777777" w:rsidR="0005747F" w:rsidRDefault="000574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16588" w14:textId="77777777" w:rsidR="0005747F" w:rsidRDefault="0005747F" w:rsidP="00E600DB">
    <w:pPr>
      <w:pStyle w:val="En-tte"/>
      <w:rPr>
        <w:rFonts w:ascii="Arial" w:hAnsi="Arial" w:cs="Arial"/>
        <w:b/>
        <w:bCs/>
        <w:color w:val="339966"/>
      </w:rPr>
    </w:pPr>
    <w:r>
      <w:rPr>
        <w:rFonts w:ascii="Arial" w:hAnsi="Arial" w:cs="Arial"/>
        <w:b/>
        <w:bCs/>
        <w:noProof/>
        <w:color w:val="339966"/>
        <w:lang w:eastAsia="fr-FR"/>
      </w:rPr>
      <w:drawing>
        <wp:anchor distT="0" distB="0" distL="114300" distR="114300" simplePos="0" relativeHeight="251658240" behindDoc="0" locked="0" layoutInCell="1" allowOverlap="1" wp14:anchorId="535108B5" wp14:editId="66C7E8EF">
          <wp:simplePos x="0" y="0"/>
          <wp:positionH relativeFrom="margin">
            <wp:posOffset>4036060</wp:posOffset>
          </wp:positionH>
          <wp:positionV relativeFrom="margin">
            <wp:posOffset>-1089025</wp:posOffset>
          </wp:positionV>
          <wp:extent cx="2283460" cy="1083945"/>
          <wp:effectExtent l="0" t="0" r="2540" b="825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4490"/>
                  <a:stretch/>
                </pic:blipFill>
                <pic:spPr bwMode="auto">
                  <a:xfrm>
                    <a:off x="0" y="0"/>
                    <a:ext cx="2283460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0" distR="0" simplePos="0" relativeHeight="251657216" behindDoc="0" locked="0" layoutInCell="1" allowOverlap="1" wp14:anchorId="1E400938" wp14:editId="19AE6E81">
          <wp:simplePos x="0" y="0"/>
          <wp:positionH relativeFrom="column">
            <wp:posOffset>-461645</wp:posOffset>
          </wp:positionH>
          <wp:positionV relativeFrom="paragraph">
            <wp:posOffset>-92075</wp:posOffset>
          </wp:positionV>
          <wp:extent cx="1858645" cy="662940"/>
          <wp:effectExtent l="0" t="0" r="0" b="0"/>
          <wp:wrapSquare wrapText="largest"/>
          <wp:docPr id="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645" cy="6629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0EB58" w14:textId="77777777" w:rsidR="0005747F" w:rsidRDefault="0005747F">
    <w:pPr>
      <w:pStyle w:val="En-tte"/>
      <w:jc w:val="center"/>
      <w:rPr>
        <w:rFonts w:ascii="Arial" w:hAnsi="Arial" w:cs="Arial"/>
        <w:b/>
        <w:bCs/>
        <w:color w:val="339966"/>
      </w:rPr>
    </w:pPr>
  </w:p>
  <w:p w14:paraId="6B21801C" w14:textId="77777777" w:rsidR="0005747F" w:rsidRDefault="0005747F">
    <w:pPr>
      <w:pStyle w:val="En-tte"/>
      <w:jc w:val="center"/>
    </w:pPr>
    <w:r>
      <w:rPr>
        <w:rFonts w:ascii="Arial" w:hAnsi="Arial" w:cs="Arial"/>
        <w:b/>
        <w:bCs/>
        <w:color w:val="339966"/>
      </w:rPr>
      <w:t>Groupement Régional 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bCs/>
        <w:color w:val="000000"/>
      </w:rPr>
    </w:lvl>
  </w:abstractNum>
  <w:abstractNum w:abstractNumId="2">
    <w:nsid w:val="55E504FE"/>
    <w:multiLevelType w:val="hybridMultilevel"/>
    <w:tmpl w:val="4348858C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9D"/>
    <w:rsid w:val="000077DD"/>
    <w:rsid w:val="000466A6"/>
    <w:rsid w:val="0005747F"/>
    <w:rsid w:val="0008654A"/>
    <w:rsid w:val="0010502C"/>
    <w:rsid w:val="001741C8"/>
    <w:rsid w:val="001D0148"/>
    <w:rsid w:val="00282FFF"/>
    <w:rsid w:val="0032564E"/>
    <w:rsid w:val="00335C86"/>
    <w:rsid w:val="00385622"/>
    <w:rsid w:val="003F12D1"/>
    <w:rsid w:val="0043711A"/>
    <w:rsid w:val="004A39F4"/>
    <w:rsid w:val="004C5C9D"/>
    <w:rsid w:val="004F1F8D"/>
    <w:rsid w:val="00504FCF"/>
    <w:rsid w:val="005A3C52"/>
    <w:rsid w:val="005D35E2"/>
    <w:rsid w:val="006A48A5"/>
    <w:rsid w:val="00733201"/>
    <w:rsid w:val="00820579"/>
    <w:rsid w:val="008B3E4D"/>
    <w:rsid w:val="008C6B55"/>
    <w:rsid w:val="00933EDD"/>
    <w:rsid w:val="009D1AB6"/>
    <w:rsid w:val="00B41976"/>
    <w:rsid w:val="00C01E83"/>
    <w:rsid w:val="00C0752E"/>
    <w:rsid w:val="00C2139E"/>
    <w:rsid w:val="00C37E0D"/>
    <w:rsid w:val="00C951D2"/>
    <w:rsid w:val="00DA7447"/>
    <w:rsid w:val="00DC2CEF"/>
    <w:rsid w:val="00E45153"/>
    <w:rsid w:val="00E600DB"/>
    <w:rsid w:val="00EB415C"/>
    <w:rsid w:val="00F36181"/>
    <w:rsid w:val="00F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DDA1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Calibri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Calibri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alibri" w:hAnsi="Calibri" w:cs="Calibri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360" w:firstLine="0"/>
      <w:outlineLvl w:val="3"/>
    </w:pPr>
    <w:rPr>
      <w:rFonts w:ascii="Calibri" w:hAnsi="Calibri" w:cs="Calibri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0" w:firstLine="708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bCs/>
      <w:color w:val="000080"/>
      <w:sz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Calibri" w:hAnsi="Calibri" w:cs="Calibri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autoSpaceDE w:val="0"/>
      <w:spacing w:line="360" w:lineRule="auto"/>
      <w:jc w:val="center"/>
      <w:outlineLvl w:val="7"/>
    </w:pPr>
    <w:rPr>
      <w:rFonts w:ascii="Calibri" w:hAnsi="Calibri" w:cs="Calibri"/>
      <w:b/>
      <w:bCs/>
      <w:color w:val="00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autoSpaceDE w:val="0"/>
      <w:spacing w:line="360" w:lineRule="auto"/>
      <w:outlineLvl w:val="8"/>
    </w:pPr>
    <w:rPr>
      <w:rFonts w:ascii="Calibri" w:hAnsi="Calibri" w:cs="Calibri"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eastAsia="Times New Roman" w:hAnsi="Trebuchet MS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suivi">
    <w:name w:val="FollowedHyperlink"/>
    <w:rPr>
      <w:color w:val="800080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pp-headline-itempp-headline-address">
    <w:name w:val="pp-headline-item pp-headline-address"/>
    <w:basedOn w:val="Policepardfaut1"/>
  </w:style>
  <w:style w:type="character" w:customStyle="1" w:styleId="Puces">
    <w:name w:val="Puces"/>
    <w:rPr>
      <w:rFonts w:ascii="Calibri" w:eastAsia="OpenSymbol" w:hAnsi="Calibri" w:cs="OpenSymbol"/>
      <w:b/>
      <w:bCs/>
      <w:color w:val="00000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autoSpaceDE w:val="0"/>
      <w:spacing w:line="360" w:lineRule="auto"/>
      <w:jc w:val="both"/>
    </w:pPr>
    <w:rPr>
      <w:rFonts w:ascii="Calibri" w:hAnsi="Calibri" w:cs="Calibri"/>
      <w:bCs/>
      <w:color w:val="00000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HTMLprformat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rpsdetexte21">
    <w:name w:val="Corps de texte 21"/>
    <w:basedOn w:val="Normal"/>
    <w:rPr>
      <w:rFonts w:ascii="Calibri" w:hAnsi="Calibri" w:cs="Calibri"/>
      <w:sz w:val="28"/>
    </w:rPr>
  </w:style>
  <w:style w:type="paragraph" w:customStyle="1" w:styleId="lyt-darkblueLTGliederung1">
    <w:name w:val="lyt-darkblue~LT~Gliederung 1"/>
    <w:pPr>
      <w:suppressAutoHyphens/>
      <w:autoSpaceDE w:val="0"/>
      <w:spacing w:after="283"/>
    </w:pPr>
    <w:rPr>
      <w:rFonts w:ascii="Thorndale" w:hAnsi="Thorndale" w:cs="Thorndale"/>
      <w:color w:val="E6E6E6"/>
      <w:sz w:val="48"/>
      <w:szCs w:val="48"/>
      <w:lang w:eastAsia="zh-CN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075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Calibri" w:hAnsi="Calibri" w:cs="Calibri"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Calibri" w:hAnsi="Calibri" w:cs="Calibri"/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Calibri" w:hAnsi="Calibri" w:cs="Calibri"/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360" w:firstLine="0"/>
      <w:outlineLvl w:val="3"/>
    </w:pPr>
    <w:rPr>
      <w:rFonts w:ascii="Calibri" w:hAnsi="Calibri" w:cs="Calibri"/>
      <w:u w:val="single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ind w:left="0" w:firstLine="708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Calibri" w:hAnsi="Calibri" w:cs="Calibri"/>
      <w:b/>
      <w:bCs/>
      <w:color w:val="000080"/>
      <w:sz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center"/>
      <w:outlineLvl w:val="6"/>
    </w:pPr>
    <w:rPr>
      <w:rFonts w:ascii="Calibri" w:hAnsi="Calibri" w:cs="Calibri"/>
      <w:b/>
      <w:bCs/>
      <w:sz w:val="28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autoSpaceDE w:val="0"/>
      <w:spacing w:line="360" w:lineRule="auto"/>
      <w:jc w:val="center"/>
      <w:outlineLvl w:val="7"/>
    </w:pPr>
    <w:rPr>
      <w:rFonts w:ascii="Calibri" w:hAnsi="Calibri" w:cs="Calibri"/>
      <w:b/>
      <w:bCs/>
      <w:color w:val="000000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autoSpaceDE w:val="0"/>
      <w:spacing w:line="360" w:lineRule="auto"/>
      <w:outlineLvl w:val="8"/>
    </w:pPr>
    <w:rPr>
      <w:rFonts w:ascii="Calibri" w:hAnsi="Calibri" w:cs="Calibri"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rebuchet MS" w:eastAsia="Times New Roman" w:hAnsi="Trebuchet MS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customStyle="1" w:styleId="En-tteCar">
    <w:name w:val="En-tête Car"/>
    <w:rPr>
      <w:sz w:val="24"/>
      <w:szCs w:val="24"/>
    </w:rPr>
  </w:style>
  <w:style w:type="character" w:customStyle="1" w:styleId="PieddepageCar">
    <w:name w:val="Pied de page Car"/>
    <w:rPr>
      <w:sz w:val="24"/>
      <w:szCs w:val="24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suivi">
    <w:name w:val="FollowedHyperlink"/>
    <w:rPr>
      <w:color w:val="800080"/>
      <w:u w:val="single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ommentaireCar">
    <w:name w:val="Commentaire Car"/>
    <w:basedOn w:val="Policepardfaut1"/>
  </w:style>
  <w:style w:type="character" w:customStyle="1" w:styleId="ObjetducommentaireCar">
    <w:name w:val="Objet du commentaire Car"/>
    <w:rPr>
      <w:b/>
      <w:bCs/>
    </w:rPr>
  </w:style>
  <w:style w:type="character" w:customStyle="1" w:styleId="pp-headline-itempp-headline-address">
    <w:name w:val="pp-headline-item pp-headline-address"/>
    <w:basedOn w:val="Policepardfaut1"/>
  </w:style>
  <w:style w:type="character" w:customStyle="1" w:styleId="Puces">
    <w:name w:val="Puces"/>
    <w:rPr>
      <w:rFonts w:ascii="Calibri" w:eastAsia="OpenSymbol" w:hAnsi="Calibri" w:cs="OpenSymbol"/>
      <w:b/>
      <w:bCs/>
      <w:color w:val="000000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autoSpaceDE w:val="0"/>
      <w:spacing w:line="360" w:lineRule="auto"/>
      <w:jc w:val="both"/>
    </w:pPr>
    <w:rPr>
      <w:rFonts w:ascii="Calibri" w:hAnsi="Calibri" w:cs="Calibri"/>
      <w:bCs/>
      <w:color w:val="00000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rPr>
      <w:sz w:val="20"/>
      <w:szCs w:val="20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HTMLprformat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Corpsdetexte21">
    <w:name w:val="Corps de texte 21"/>
    <w:basedOn w:val="Normal"/>
    <w:rPr>
      <w:rFonts w:ascii="Calibri" w:hAnsi="Calibri" w:cs="Calibri"/>
      <w:sz w:val="28"/>
    </w:rPr>
  </w:style>
  <w:style w:type="paragraph" w:customStyle="1" w:styleId="lyt-darkblueLTGliederung1">
    <w:name w:val="lyt-darkblue~LT~Gliederung 1"/>
    <w:pPr>
      <w:suppressAutoHyphens/>
      <w:autoSpaceDE w:val="0"/>
      <w:spacing w:after="283"/>
    </w:pPr>
    <w:rPr>
      <w:rFonts w:ascii="Thorndale" w:hAnsi="Thorndale" w:cs="Thorndale"/>
      <w:color w:val="E6E6E6"/>
      <w:sz w:val="48"/>
      <w:szCs w:val="48"/>
      <w:lang w:eastAsia="zh-CN"/>
    </w:rPr>
  </w:style>
  <w:style w:type="paragraph" w:styleId="Paragraphedeliste">
    <w:name w:val="List Paragraph"/>
    <w:basedOn w:val="Normal"/>
    <w:qFormat/>
    <w:pPr>
      <w:ind w:left="708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0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  <w:pixelsPerInch w:val="144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uvergne@uniagro.f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vergne@uniagro.fr" TargetMode="External"/><Relationship Id="rId2" Type="http://schemas.openxmlformats.org/officeDocument/2006/relationships/hyperlink" Target="http://www.uniagro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495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Bonjour XXX,</vt:lpstr>
    </vt:vector>
  </TitlesOfParts>
  <Company>Région Grand Est</Company>
  <LinksUpToDate>false</LinksUpToDate>
  <CharactersWithSpaces>584</CharactersWithSpaces>
  <SharedDoc>false</SharedDoc>
  <HLinks>
    <vt:vector size="18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http://www.uniagro.fr/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mailto:alsace@uniagro.fr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Bonjour XXX,</dc:title>
  <dc:subject/>
  <dc:creator>Marc</dc:creator>
  <cp:keywords/>
  <cp:lastModifiedBy>f</cp:lastModifiedBy>
  <cp:revision>9</cp:revision>
  <cp:lastPrinted>2013-02-20T11:18:00Z</cp:lastPrinted>
  <dcterms:created xsi:type="dcterms:W3CDTF">2025-02-21T20:45:00Z</dcterms:created>
  <dcterms:modified xsi:type="dcterms:W3CDTF">2025-03-31T11:29:00Z</dcterms:modified>
</cp:coreProperties>
</file>